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r w:rsidRPr="002E47BF">
        <w:rPr>
          <w:rFonts w:eastAsia="Calibri"/>
          <w:bCs/>
          <w:sz w:val="28"/>
          <w:szCs w:val="28"/>
          <w:lang w:eastAsia="en-US"/>
        </w:rPr>
        <w:t>Приложение к письму МЗИО РБ</w:t>
      </w:r>
    </w:p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</w:p>
    <w:p w:rsidR="002E47BF" w:rsidRPr="00341371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u w:val="single"/>
          <w:lang w:eastAsia="en-US"/>
        </w:rPr>
      </w:pPr>
      <w:r w:rsidRPr="002E47BF">
        <w:rPr>
          <w:rFonts w:eastAsia="Calibri"/>
          <w:bCs/>
          <w:sz w:val="28"/>
          <w:szCs w:val="28"/>
          <w:lang w:eastAsia="en-US"/>
        </w:rPr>
        <w:t xml:space="preserve">от </w:t>
      </w:r>
      <w:r w:rsidR="00341371">
        <w:rPr>
          <w:rFonts w:eastAsia="Calibri"/>
          <w:bCs/>
          <w:sz w:val="28"/>
          <w:szCs w:val="28"/>
          <w:u w:val="single"/>
          <w:lang w:eastAsia="en-US"/>
        </w:rPr>
        <w:t xml:space="preserve"> </w:t>
      </w:r>
      <w:r w:rsidR="00694FFD">
        <w:rPr>
          <w:rFonts w:eastAsia="Calibri"/>
          <w:bCs/>
          <w:sz w:val="28"/>
          <w:szCs w:val="28"/>
          <w:u w:val="single"/>
          <w:lang w:eastAsia="en-US"/>
        </w:rPr>
        <w:t xml:space="preserve">22 </w:t>
      </w:r>
      <w:r w:rsidR="00341371">
        <w:rPr>
          <w:rFonts w:eastAsia="Calibri"/>
          <w:bCs/>
          <w:sz w:val="28"/>
          <w:szCs w:val="28"/>
          <w:u w:val="single"/>
          <w:lang w:eastAsia="en-US"/>
        </w:rPr>
        <w:t xml:space="preserve">января </w:t>
      </w:r>
      <w:r w:rsidR="00341371">
        <w:rPr>
          <w:rFonts w:eastAsia="Calibri"/>
          <w:bCs/>
          <w:sz w:val="28"/>
          <w:szCs w:val="28"/>
          <w:lang w:eastAsia="en-US"/>
        </w:rPr>
        <w:t xml:space="preserve"> 2021 года №  </w:t>
      </w:r>
      <w:r w:rsidR="00E4388E">
        <w:rPr>
          <w:rFonts w:eastAsia="Calibri"/>
          <w:bCs/>
          <w:sz w:val="28"/>
          <w:szCs w:val="28"/>
          <w:u w:val="single"/>
          <w:lang w:eastAsia="en-US"/>
        </w:rPr>
        <w:t>НП-</w:t>
      </w:r>
      <w:r w:rsidR="00341371">
        <w:rPr>
          <w:rFonts w:eastAsia="Calibri"/>
          <w:bCs/>
          <w:sz w:val="28"/>
          <w:szCs w:val="28"/>
          <w:u w:val="single"/>
          <w:lang w:eastAsia="en-US"/>
        </w:rPr>
        <w:t>14/683</w:t>
      </w:r>
    </w:p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</w:p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</w:p>
    <w:p w:rsidR="002E47BF" w:rsidRPr="002E47BF" w:rsidRDefault="00694FFD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ИЗВЕЩЕНИЕ</w:t>
      </w:r>
    </w:p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</w:p>
    <w:p w:rsidR="002E47BF" w:rsidRDefault="00341371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E47BF">
        <w:rPr>
          <w:rFonts w:eastAsia="Calibri"/>
          <w:b/>
          <w:bCs/>
          <w:sz w:val="28"/>
          <w:szCs w:val="28"/>
          <w:lang w:eastAsia="en-US"/>
        </w:rPr>
        <w:t xml:space="preserve">ПОДАЙ ДЕКЛАРАЦИЮ О СВОЕМ ЗЕМЕЛЬНОМ  УЧАСТКЕ </w:t>
      </w:r>
    </w:p>
    <w:p w:rsid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E47BF">
        <w:rPr>
          <w:rFonts w:eastAsia="Calibri"/>
          <w:b/>
          <w:bCs/>
          <w:sz w:val="28"/>
          <w:szCs w:val="28"/>
          <w:lang w:eastAsia="en-US"/>
        </w:rPr>
        <w:t xml:space="preserve">– ИСКЛЮЧИ ВОЗМОЖНОСТЬ ОШИБКИ 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E47BF">
        <w:rPr>
          <w:rFonts w:eastAsia="Calibri"/>
          <w:b/>
          <w:bCs/>
          <w:sz w:val="28"/>
          <w:szCs w:val="28"/>
          <w:lang w:eastAsia="en-US"/>
        </w:rPr>
        <w:t>В КАДАСТРОВОЙ СТОИМОСТИ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2E47BF" w:rsidRPr="00341371" w:rsidRDefault="002E47BF" w:rsidP="002E47BF">
      <w:pPr>
        <w:widowControl/>
        <w:shd w:val="clear" w:color="auto" w:fill="FFFFFF"/>
        <w:autoSpaceDE/>
        <w:autoSpaceDN/>
        <w:adjustRightInd/>
        <w:ind w:firstLine="426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Администрация сельского </w:t>
      </w:r>
      <w:r w:rsidR="00341371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 поселения </w:t>
      </w:r>
      <w:r w:rsidR="00341371">
        <w:rPr>
          <w:sz w:val="28"/>
          <w:szCs w:val="28"/>
        </w:rPr>
        <w:t xml:space="preserve">Малиновский сельсовет муниципального района </w:t>
      </w:r>
      <w:proofErr w:type="spellStart"/>
      <w:r w:rsidR="00341371">
        <w:rPr>
          <w:sz w:val="28"/>
          <w:szCs w:val="28"/>
        </w:rPr>
        <w:t>Белебеевский</w:t>
      </w:r>
      <w:proofErr w:type="spellEnd"/>
      <w:r w:rsidR="00341371">
        <w:rPr>
          <w:sz w:val="28"/>
          <w:szCs w:val="28"/>
        </w:rPr>
        <w:t xml:space="preserve"> район РБ </w:t>
      </w:r>
      <w:r w:rsidRPr="002E47BF">
        <w:rPr>
          <w:sz w:val="28"/>
          <w:szCs w:val="28"/>
        </w:rPr>
        <w:t>информирует, что Министерством земельных и имущественных отношений Республики Башкортостан приказом от 18 января 2021 года №</w:t>
      </w:r>
      <w:r w:rsidR="00341371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36 принято решение о проведении в 2022 году государственной кадастровой оценки одновременно в отношении всех земельных участков. Приказ опубликован на сайте министерства </w:t>
      </w:r>
      <w:hyperlink r:id="rId4" w:history="1">
        <w:r w:rsidRPr="002E47BF">
          <w:rPr>
            <w:rStyle w:val="a3"/>
            <w:sz w:val="28"/>
            <w:szCs w:val="28"/>
            <w:lang w:val="en-US"/>
          </w:rPr>
          <w:t>https</w:t>
        </w:r>
        <w:r w:rsidRPr="00341371">
          <w:rPr>
            <w:rStyle w:val="a3"/>
            <w:sz w:val="28"/>
            <w:szCs w:val="28"/>
          </w:rPr>
          <w:t>://</w:t>
        </w:r>
        <w:proofErr w:type="spellStart"/>
        <w:r w:rsidRPr="002E47BF">
          <w:rPr>
            <w:rStyle w:val="a3"/>
            <w:sz w:val="28"/>
            <w:szCs w:val="28"/>
            <w:lang w:val="en-US"/>
          </w:rPr>
          <w:t>mzio</w:t>
        </w:r>
        <w:proofErr w:type="spellEnd"/>
        <w:r w:rsidRPr="00341371">
          <w:rPr>
            <w:rStyle w:val="a3"/>
            <w:sz w:val="28"/>
            <w:szCs w:val="28"/>
          </w:rPr>
          <w:t>.</w:t>
        </w:r>
        <w:proofErr w:type="spellStart"/>
        <w:r w:rsidRPr="002E47BF">
          <w:rPr>
            <w:rStyle w:val="a3"/>
            <w:sz w:val="28"/>
            <w:szCs w:val="28"/>
            <w:lang w:val="en-US"/>
          </w:rPr>
          <w:t>bashkortostan</w:t>
        </w:r>
        <w:proofErr w:type="spellEnd"/>
        <w:r w:rsidRPr="00341371">
          <w:rPr>
            <w:rStyle w:val="a3"/>
            <w:sz w:val="28"/>
            <w:szCs w:val="28"/>
          </w:rPr>
          <w:t>.</w:t>
        </w:r>
        <w:proofErr w:type="spellStart"/>
        <w:r w:rsidRPr="002E47BF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341371">
          <w:rPr>
            <w:rStyle w:val="a3"/>
            <w:sz w:val="28"/>
            <w:szCs w:val="28"/>
          </w:rPr>
          <w:t>/</w:t>
        </w:r>
        <w:r w:rsidRPr="002E47BF">
          <w:rPr>
            <w:rStyle w:val="a3"/>
            <w:sz w:val="28"/>
            <w:szCs w:val="28"/>
            <w:lang w:val="en-US"/>
          </w:rPr>
          <w:t>documents</w:t>
        </w:r>
        <w:r w:rsidRPr="00341371">
          <w:rPr>
            <w:rStyle w:val="a3"/>
            <w:sz w:val="28"/>
            <w:szCs w:val="28"/>
          </w:rPr>
          <w:t>/</w:t>
        </w:r>
        <w:r w:rsidRPr="002E47BF">
          <w:rPr>
            <w:rStyle w:val="a3"/>
            <w:sz w:val="28"/>
            <w:szCs w:val="28"/>
            <w:lang w:val="en-US"/>
          </w:rPr>
          <w:t>active</w:t>
        </w:r>
        <w:r w:rsidRPr="00341371">
          <w:rPr>
            <w:rStyle w:val="a3"/>
            <w:sz w:val="28"/>
            <w:szCs w:val="28"/>
          </w:rPr>
          <w:t>/332596/</w:t>
        </w:r>
      </w:hyperlink>
      <w:r w:rsidRPr="002E47BF">
        <w:rPr>
          <w:sz w:val="28"/>
          <w:szCs w:val="28"/>
        </w:rPr>
        <w:t xml:space="preserve"> </w:t>
      </w:r>
      <w:r w:rsidRPr="00341371">
        <w:rPr>
          <w:sz w:val="28"/>
          <w:szCs w:val="28"/>
        </w:rPr>
        <w:t>.</w:t>
      </w:r>
    </w:p>
    <w:p w:rsidR="002E47BF" w:rsidRPr="002E47BF" w:rsidRDefault="002E47BF" w:rsidP="002E47BF">
      <w:pPr>
        <w:shd w:val="clear" w:color="auto" w:fill="FFFFFF"/>
        <w:ind w:firstLine="709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проводится сбор и обработка деклараций уточняющих характеристики земельных участков. Декларацию можно представить лично в ГБУ РБ «Государственная кадастровая оценка и техническая инвентаризация» (ГБУ) либо в любое отделение МФЦ и по почте с уведомлением о вручении в ГБУ, или территориальное подразделение. Форма декларации и разъяснения по заполнению доступны для скачивания на официальном сайте ГБУ - </w:t>
      </w:r>
      <w:hyperlink r:id="rId5" w:history="1">
        <w:proofErr w:type="spellStart"/>
        <w:r w:rsidRPr="002E47BF">
          <w:rPr>
            <w:sz w:val="28"/>
            <w:szCs w:val="28"/>
          </w:rPr>
          <w:t>btufa.ru</w:t>
        </w:r>
        <w:proofErr w:type="spellEnd"/>
      </w:hyperlink>
      <w:r w:rsidRPr="002E47BF">
        <w:rPr>
          <w:sz w:val="28"/>
          <w:szCs w:val="28"/>
        </w:rPr>
        <w:t xml:space="preserve">. Адрес ГБУ: 450097, </w:t>
      </w:r>
      <w:r>
        <w:rPr>
          <w:sz w:val="28"/>
          <w:szCs w:val="28"/>
        </w:rPr>
        <w:t xml:space="preserve">              </w:t>
      </w:r>
      <w:r w:rsidRPr="002E47BF">
        <w:rPr>
          <w:sz w:val="28"/>
          <w:szCs w:val="28"/>
        </w:rPr>
        <w:t xml:space="preserve">г. Уфа, ул. Бессонова, д. 26 «А», 1 этаж, окно №10. Телефоны для справки: </w:t>
      </w:r>
      <w:r>
        <w:rPr>
          <w:sz w:val="28"/>
          <w:szCs w:val="28"/>
        </w:rPr>
        <w:t xml:space="preserve">            </w:t>
      </w:r>
      <w:r w:rsidRPr="002E47BF">
        <w:rPr>
          <w:sz w:val="28"/>
          <w:szCs w:val="28"/>
        </w:rPr>
        <w:t>8-347 246-89-73 доб.198;  8-347-218-01-12.».</w:t>
      </w:r>
    </w:p>
    <w:p w:rsidR="002E47BF" w:rsidRDefault="002E47BF" w:rsidP="002E47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1676C" w:rsidRDefault="00F1676C"/>
    <w:sectPr w:rsidR="00F1676C" w:rsidSect="00A7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47BF"/>
    <w:rsid w:val="002E47BF"/>
    <w:rsid w:val="00341371"/>
    <w:rsid w:val="004A7957"/>
    <w:rsid w:val="00694FFD"/>
    <w:rsid w:val="00A772DC"/>
    <w:rsid w:val="00B53F1E"/>
    <w:rsid w:val="00E4388E"/>
    <w:rsid w:val="00F1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tirb@mail.ru" TargetMode="External"/><Relationship Id="rId4" Type="http://schemas.openxmlformats.org/officeDocument/2006/relationships/hyperlink" Target="https://mzio.bashkortostan.ru/documents/active/3325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1</cp:lastModifiedBy>
  <cp:revision>7</cp:revision>
  <cp:lastPrinted>2021-01-21T11:50:00Z</cp:lastPrinted>
  <dcterms:created xsi:type="dcterms:W3CDTF">2021-01-21T11:46:00Z</dcterms:created>
  <dcterms:modified xsi:type="dcterms:W3CDTF">2021-01-26T05:14:00Z</dcterms:modified>
</cp:coreProperties>
</file>